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65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乌翠区发展和改革局</w:t>
      </w:r>
    </w:p>
    <w:p w14:paraId="4FD84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2025年政府信息公开工作年度报告</w:t>
      </w:r>
    </w:p>
    <w:p w14:paraId="7DE12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740C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 w14:paraId="0A6E3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，乌翠区发改局坚持以习近平新时代中国特色社会主义思想的指导，深入研习落实《中华人民共和国政府信息公开条例》及国务院关于政务公开的重要指示，增强公开责任感、明确公开任务细节、扩展公开内容范畴，多元化、多渠道全面推动政务公开工作。聚焦经济、社会、规划、重大项目等重点领域，注重提升政策信息的透明度与质量，同时强化政务公开的基础建设，深化政府信息公开实践，助力经济平稳增长与社会和谐稳定。现将2025年度政府信息公开工作报告如下:</w:t>
      </w:r>
    </w:p>
    <w:p w14:paraId="3EF94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乌翠区发改局高度重视政府信息公开工作，按照区委、区政府对政务公开工作的统一部署和要求，将政务公开工作列入全局重要议事日程。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全年通过乌翠区政府网站、公众号等平台公开发布各类政府信息共115条，其中:2024年政府信息公开工作年度报告1条;2024年法治政府工作报告1条；开展“2025年全国低碳日”宣传活动1条;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重大建设项目审批13条；在乌翠区党建公众号发布信息4条;文明乌翠公众号发布信息13条;乌翠发改公众号98条。</w:t>
      </w:r>
    </w:p>
    <w:p w14:paraId="5262E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行政机关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980"/>
        <w:gridCol w:w="1980"/>
        <w:gridCol w:w="1980"/>
      </w:tblGrid>
      <w:tr w14:paraId="66183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79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6498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4B2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863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18C8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87B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2B0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7E1C6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59E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BD6A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012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96E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045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FA10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031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F8F2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EEF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633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79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C5E47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4C104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331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C5C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4A8A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58E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9D35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DF0F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79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B522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40C3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3084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9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0F1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7A2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D72F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F6ED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B26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315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D38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5746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79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7EE33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6B0F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824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0F4B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6F4A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80B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C684BD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C3E185D">
      <w:pPr>
        <w:keepNext w:val="0"/>
        <w:keepLines w:val="0"/>
        <w:widowControl/>
        <w:suppressLineNumbers w:val="0"/>
        <w:jc w:val="left"/>
      </w:pPr>
    </w:p>
    <w:p w14:paraId="2D384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行政机关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2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769"/>
        <w:gridCol w:w="2632"/>
        <w:gridCol w:w="560"/>
        <w:gridCol w:w="560"/>
        <w:gridCol w:w="560"/>
        <w:gridCol w:w="560"/>
        <w:gridCol w:w="560"/>
        <w:gridCol w:w="568"/>
        <w:gridCol w:w="565"/>
      </w:tblGrid>
      <w:tr w14:paraId="2280B6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40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B8FC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393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E763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F4832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40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D75C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AD4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648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65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47B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16527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40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7F9A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D788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2D82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4EF9E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931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7A63B0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85A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91B9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8A98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65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90500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C9F0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40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BD8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2DCB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703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E23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A02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3A4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E067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BAE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2F29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40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BDF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E41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6C4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5D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E2F3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4ED5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4F59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FCEC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4083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0146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3B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EAE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AEDA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EC3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B1D9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20F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0F9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3D8B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9EDBB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8BA3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D6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CB48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5A8A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76BF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D241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FFB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9A1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2B3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0956F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7032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A31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BF7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F88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5A3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A15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C8C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2DB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8F5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D3FE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0C02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D740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95EF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98D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A515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68B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0EF7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DED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E303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956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1381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82D13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2969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7BB5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06D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A5E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1A3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460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C9F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3D13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2B9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99F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11D9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4C9A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B23C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0504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F09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F699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9EB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CB01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33DF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42E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FF3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B3EC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CD15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8DB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66E6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2C2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EA6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3D9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5D5B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84A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D66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A4D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3787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C15E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02F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DB8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705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655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08D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1CC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1695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7E1F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C50E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6B463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60F5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38D5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101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C7BE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F47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BF5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0AC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81A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F1D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0D2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EA37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850A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AB97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92B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EFA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F64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5EB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7130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16D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CFCD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DE4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B9B9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D2FE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01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B2B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B76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60A3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E0B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86F5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4C1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FB8F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B1C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13809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2895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C19C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683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F40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BEA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3720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CB1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4254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3EA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24EB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95D36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5488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EBDD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E44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D55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0F62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6C1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7FC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13BF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445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7351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584D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D1C7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3CB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7A05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BB08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791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886C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BC3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BE8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4FCE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59DB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FD6F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A618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258E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75B7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3B6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369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8EE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EAB0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E02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46A4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1851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6E21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F211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8207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DDA8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569E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6AA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768F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9C8F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33C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0BC6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49D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7A511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EE94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646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B233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6087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AC4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4C93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2AF9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EFE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587E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122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5F7F3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F913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C0A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E62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6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A537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B63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A87B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850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C98B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DF4A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3EF5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5B351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5A56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B22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C96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F79E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4AD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6339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7EB3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A20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A91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31D4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EAAFB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F202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BD61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238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E750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CDE2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39D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627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6FA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C8F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A3C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7D7B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8381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5C93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D21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7C4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A983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322B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9A93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E49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E17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2C16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BFA1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2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C443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F093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70B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D5DA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69E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F6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7E7C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A13B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F6FA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EB1A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40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BB0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C796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BED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030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0FB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D4E4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978C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B5E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B28E9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5CC0A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因</w:t>
      </w:r>
      <w:r>
        <w:rPr>
          <w:rFonts w:hint="eastAsia" w:ascii="黑体" w:hAnsi="黑体" w:eastAsia="黑体" w:cs="黑体"/>
          <w:sz w:val="32"/>
          <w:szCs w:val="32"/>
        </w:rPr>
        <w:t>政府信息公开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工作被申请</w:t>
      </w:r>
      <w:r>
        <w:rPr>
          <w:rFonts w:hint="eastAsia" w:ascii="黑体" w:hAnsi="黑体" w:eastAsia="黑体" w:cs="黑体"/>
          <w:sz w:val="32"/>
          <w:szCs w:val="32"/>
        </w:rPr>
        <w:t>行政复议、行政诉讼情况</w:t>
      </w:r>
    </w:p>
    <w:tbl>
      <w:tblPr>
        <w:tblStyle w:val="2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530"/>
        <w:gridCol w:w="530"/>
        <w:gridCol w:w="530"/>
        <w:gridCol w:w="536"/>
        <w:gridCol w:w="530"/>
        <w:gridCol w:w="530"/>
        <w:gridCol w:w="531"/>
        <w:gridCol w:w="531"/>
        <w:gridCol w:w="536"/>
        <w:gridCol w:w="532"/>
        <w:gridCol w:w="532"/>
        <w:gridCol w:w="532"/>
        <w:gridCol w:w="532"/>
        <w:gridCol w:w="537"/>
      </w:tblGrid>
      <w:tr w14:paraId="72D1B4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12" w:hRule="atLeast"/>
          <w:jc w:val="center"/>
        </w:trPr>
        <w:tc>
          <w:tcPr>
            <w:tcW w:w="26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8BC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3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4CDB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5F8E1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18B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887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530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EFF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7B8B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6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78A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6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0CC7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4116FF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6ED4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E04D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335A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E933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9595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6879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263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069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AC3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3A1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9C1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777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6050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B571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587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6D7D2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36" w:hRule="atLeast"/>
          <w:jc w:val="center"/>
        </w:trPr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B009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24B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73D9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20F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C07F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58D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AFA1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534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0788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2095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8AE5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302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470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4581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715EB0"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19C7243">
      <w:pPr>
        <w:keepNext w:val="0"/>
        <w:keepLines w:val="0"/>
        <w:widowControl/>
        <w:suppressLineNumbers w:val="0"/>
        <w:jc w:val="left"/>
      </w:pPr>
    </w:p>
    <w:p w14:paraId="6F47C1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政府信息公开工作</w:t>
      </w: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 w14:paraId="645C40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当前我局政府信息公开工作仍存在薄弱环节：政府网站内容保障力度不足，政务公开覆盖面与时效性有待提升，数据开放共享及创新应用仍需加强。</w:t>
      </w:r>
    </w:p>
    <w:p w14:paraId="48BB0D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2025年，我局将紧扣区委、区政府工作部署，扎实推进政务公开各项工作：一是深入学习贯彻上级有关文件精神，强化业务培训和队伍建设，持续提升政务公开专业化水平和工作效能；二是聚焦中心工作深化政务公开，围绕重点项目实施、经济平稳运行、助企纾困政策、营商环境优化等关键领域加大公开力度，强化政策解读和社会关切回应，创新公开载体与方式，积极引导公众预期与市场信心；三是严格落实信息发布审核制度，从严把关内容、文字、数据，确保公开信息真实准确、格式规范、表述严谨。</w:t>
      </w:r>
    </w:p>
    <w:p w14:paraId="6EF69E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其他需要报告的事项</w:t>
      </w:r>
    </w:p>
    <w:p w14:paraId="4E7401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年度未向申请人收取政府信息公开信息处理费。</w:t>
      </w:r>
    </w:p>
    <w:p w14:paraId="38C8E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DDEB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2440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1E82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ACF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乌翠区发展和改革局</w:t>
      </w:r>
    </w:p>
    <w:p w14:paraId="4F489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277A16-A1C9-4D72-935F-5040B2AE4D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8411DF9-AE1C-4BDB-BEBF-D5C5976D477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1193B58-3E66-4AEE-A2DE-7B8170F8C1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F929022-DAD9-4083-9A4B-330F3E0A653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6800A26-0F44-4D0F-8594-38200864F2D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C05B8"/>
    <w:multiLevelType w:val="singleLevel"/>
    <w:tmpl w:val="9ACC05B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A756E"/>
    <w:rsid w:val="05452CF3"/>
    <w:rsid w:val="056A57F8"/>
    <w:rsid w:val="05924D4E"/>
    <w:rsid w:val="05ED01D7"/>
    <w:rsid w:val="08D00067"/>
    <w:rsid w:val="08D4742C"/>
    <w:rsid w:val="09622C8A"/>
    <w:rsid w:val="0AA90B70"/>
    <w:rsid w:val="0B224DC6"/>
    <w:rsid w:val="0B3F3282"/>
    <w:rsid w:val="0BC96FF0"/>
    <w:rsid w:val="0CA970C9"/>
    <w:rsid w:val="0ED9579C"/>
    <w:rsid w:val="0F661DB2"/>
    <w:rsid w:val="12B502CE"/>
    <w:rsid w:val="13D84274"/>
    <w:rsid w:val="13E250F3"/>
    <w:rsid w:val="192D6E10"/>
    <w:rsid w:val="1B1F09DB"/>
    <w:rsid w:val="1B7725C5"/>
    <w:rsid w:val="1BF43C15"/>
    <w:rsid w:val="1C33473D"/>
    <w:rsid w:val="1C77414D"/>
    <w:rsid w:val="1CD6156D"/>
    <w:rsid w:val="1D2E3157"/>
    <w:rsid w:val="1D9236E6"/>
    <w:rsid w:val="21AD6D40"/>
    <w:rsid w:val="223E5BEA"/>
    <w:rsid w:val="250A6257"/>
    <w:rsid w:val="25BA1A2C"/>
    <w:rsid w:val="284657F9"/>
    <w:rsid w:val="2AC62C21"/>
    <w:rsid w:val="2BBB02AC"/>
    <w:rsid w:val="2CC3566A"/>
    <w:rsid w:val="2CF021D7"/>
    <w:rsid w:val="2FFE4C0B"/>
    <w:rsid w:val="317038E6"/>
    <w:rsid w:val="321D581C"/>
    <w:rsid w:val="32F3398C"/>
    <w:rsid w:val="35675000"/>
    <w:rsid w:val="35AC1918"/>
    <w:rsid w:val="35D00DF7"/>
    <w:rsid w:val="36C73FA8"/>
    <w:rsid w:val="378E4AC6"/>
    <w:rsid w:val="380D1E8F"/>
    <w:rsid w:val="38156F95"/>
    <w:rsid w:val="38303DCF"/>
    <w:rsid w:val="3C700C3E"/>
    <w:rsid w:val="3CFC0724"/>
    <w:rsid w:val="3D324146"/>
    <w:rsid w:val="3DD97850"/>
    <w:rsid w:val="3DE90CA8"/>
    <w:rsid w:val="3E0C4997"/>
    <w:rsid w:val="3E437ECE"/>
    <w:rsid w:val="3ED03C16"/>
    <w:rsid w:val="3FA255B3"/>
    <w:rsid w:val="42554B5E"/>
    <w:rsid w:val="468E063F"/>
    <w:rsid w:val="48E924A4"/>
    <w:rsid w:val="49090450"/>
    <w:rsid w:val="491A440C"/>
    <w:rsid w:val="4A2117CA"/>
    <w:rsid w:val="4AC50C38"/>
    <w:rsid w:val="4C72455F"/>
    <w:rsid w:val="4D1A3604"/>
    <w:rsid w:val="4E2D698F"/>
    <w:rsid w:val="4E850579"/>
    <w:rsid w:val="4F4F0B87"/>
    <w:rsid w:val="5027131F"/>
    <w:rsid w:val="50C03AEB"/>
    <w:rsid w:val="52E935DE"/>
    <w:rsid w:val="53591FD4"/>
    <w:rsid w:val="55A63DA8"/>
    <w:rsid w:val="57430FD1"/>
    <w:rsid w:val="58896EB8"/>
    <w:rsid w:val="59590F80"/>
    <w:rsid w:val="59914276"/>
    <w:rsid w:val="5A1F7AD4"/>
    <w:rsid w:val="5A4237C2"/>
    <w:rsid w:val="5BED59B0"/>
    <w:rsid w:val="5D8A1879"/>
    <w:rsid w:val="5E5835B4"/>
    <w:rsid w:val="5EE906B0"/>
    <w:rsid w:val="62377985"/>
    <w:rsid w:val="62A768B8"/>
    <w:rsid w:val="63CB4828"/>
    <w:rsid w:val="6850354E"/>
    <w:rsid w:val="68E65C61"/>
    <w:rsid w:val="697414BE"/>
    <w:rsid w:val="69EE301F"/>
    <w:rsid w:val="6A6B466F"/>
    <w:rsid w:val="6B431148"/>
    <w:rsid w:val="6B6A756E"/>
    <w:rsid w:val="71A010A2"/>
    <w:rsid w:val="77974CF6"/>
    <w:rsid w:val="77A80CB1"/>
    <w:rsid w:val="78177BE5"/>
    <w:rsid w:val="7B786BEC"/>
    <w:rsid w:val="7B851309"/>
    <w:rsid w:val="7C501917"/>
    <w:rsid w:val="7F60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1703</Words>
  <Characters>1753</Characters>
  <Lines>0</Lines>
  <Paragraphs>0</Paragraphs>
  <TotalTime>92</TotalTime>
  <ScaleCrop>false</ScaleCrop>
  <LinksUpToDate>false</LinksUpToDate>
  <CharactersWithSpaces>1923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2025-01-09T02:54:00Z</dcterms:created>
  <dc:creator>49.</dc:creator>
  <cp:lastModifiedBy>Cm</cp:lastModifiedBy>
  <cp:lastPrinted>2026-02-09T09:08:39Z</cp:lastPrinted>
  <dcterms:modified xsi:type="dcterms:W3CDTF">2026-02-09T09:12:12Z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A0A3DF0B217E478E859B33E8642FF39E_13</vt:lpwstr>
  </property>
  <property fmtid="{D5CDD505-2E9C-101B-9397-08002B2CF9AE}" pid="4" name="KSOTemplateDocerSaveRecord">
    <vt:lpwstr>eyJoZGlkIjoiNDEwMWY5ZGY0ZDdiMTdkYmFkZWY4NmNlMjE2YzhiNTAiLCJ1c2VySWQiOiIxMTY5MTc0MTg2In0=</vt:lpwstr>
  </property>
</Properties>
</file>